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E7" w:rsidRDefault="00124A3A" w:rsidP="00C04E03">
      <w:pPr>
        <w:jc w:val="center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  <w:r w:rsidRPr="00ED2CE7">
        <w:rPr>
          <w:rFonts w:asciiTheme="majorBidi" w:hAnsiTheme="majorBidi" w:cstheme="majorBidi"/>
          <w:bCs/>
          <w:sz w:val="28"/>
          <w:szCs w:val="28"/>
          <w:u w:val="single"/>
          <w:rtl/>
        </w:rPr>
        <w:t>מכרז</w:t>
      </w:r>
      <w:r w:rsidR="00ED2CE7"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 xml:space="preserve"> </w:t>
      </w:r>
      <w:proofErr w:type="spellStart"/>
      <w:r w:rsidR="00ED2CE7"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>כח</w:t>
      </w:r>
      <w:proofErr w:type="spellEnd"/>
      <w:r w:rsidR="00ED2CE7"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 xml:space="preserve"> אדם פנימי/וחיצוני </w:t>
      </w:r>
    </w:p>
    <w:p w:rsidR="00124A3A" w:rsidRPr="00ED2CE7" w:rsidRDefault="00124A3A" w:rsidP="00C04E03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ED2CE7">
        <w:rPr>
          <w:rFonts w:asciiTheme="majorBidi" w:hAnsiTheme="majorBidi" w:cstheme="majorBidi"/>
          <w:bCs/>
          <w:sz w:val="28"/>
          <w:szCs w:val="28"/>
          <w:u w:val="single"/>
          <w:rtl/>
        </w:rPr>
        <w:t xml:space="preserve"> </w:t>
      </w:r>
      <w:r w:rsidR="00ED2CE7" w:rsidRPr="00ED2CE7"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 xml:space="preserve">למתנ"ס מרכז קהילתי מטה אשר דרוש/ה </w:t>
      </w:r>
      <w:r w:rsidRPr="00ED2CE7">
        <w:rPr>
          <w:rFonts w:asciiTheme="majorBidi" w:hAnsiTheme="majorBidi" w:cstheme="majorBidi"/>
          <w:bCs/>
          <w:sz w:val="28"/>
          <w:szCs w:val="28"/>
          <w:u w:val="single"/>
          <w:rtl/>
        </w:rPr>
        <w:t xml:space="preserve">מנהל/ת </w:t>
      </w:r>
      <w:r w:rsidR="00ED2CE7" w:rsidRPr="00ED2CE7"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 xml:space="preserve">מרכז </w:t>
      </w:r>
      <w:r w:rsidRPr="00ED2CE7">
        <w:rPr>
          <w:rFonts w:asciiTheme="majorBidi" w:hAnsiTheme="majorBidi" w:cstheme="majorBidi"/>
          <w:bCs/>
          <w:sz w:val="28"/>
          <w:szCs w:val="28"/>
          <w:u w:val="single"/>
          <w:rtl/>
        </w:rPr>
        <w:t>מעברים גליל מערבי</w:t>
      </w:r>
    </w:p>
    <w:p w:rsidR="00C952BA" w:rsidRPr="00ED2CE7" w:rsidRDefault="00C952BA" w:rsidP="00C952BA">
      <w:pPr>
        <w:rPr>
          <w:rFonts w:asciiTheme="majorBidi" w:eastAsiaTheme="minorHAnsi" w:hAnsiTheme="majorBidi" w:cstheme="majorBidi"/>
          <w:bCs/>
          <w:sz w:val="20"/>
          <w:szCs w:val="20"/>
        </w:rPr>
      </w:pPr>
      <w:r w:rsidRPr="00ED2CE7">
        <w:rPr>
          <w:rFonts w:asciiTheme="majorBidi" w:hAnsiTheme="majorBidi" w:cstheme="majorBidi"/>
          <w:bCs/>
          <w:sz w:val="20"/>
          <w:szCs w:val="20"/>
          <w:rtl/>
        </w:rPr>
        <w:t xml:space="preserve">"מעברים גליל מערבי הינה שותפות של </w:t>
      </w:r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>המועצות האזוריות מטה אשר ומעלה יוסף,</w:t>
      </w:r>
      <w:r w:rsidRPr="00ED2CE7">
        <w:rPr>
          <w:rFonts w:asciiTheme="majorBidi" w:hAnsiTheme="majorBidi" w:cstheme="majorBidi"/>
          <w:bCs/>
          <w:sz w:val="20"/>
          <w:szCs w:val="20"/>
          <w:rtl/>
        </w:rPr>
        <w:t xml:space="preserve"> במימון ובפיקוח של השירות לעבודה קהילתית במשרד העבודה, הרווחה והשירותים החברתיים."</w:t>
      </w:r>
    </w:p>
    <w:p w:rsidR="00F972DA" w:rsidRPr="00ED2CE7" w:rsidRDefault="00124A3A" w:rsidP="00F972DA">
      <w:pPr>
        <w:rPr>
          <w:rFonts w:asciiTheme="majorBidi" w:hAnsiTheme="majorBidi" w:cstheme="majorBidi"/>
          <w:bCs/>
          <w:sz w:val="20"/>
          <w:szCs w:val="20"/>
          <w:u w:val="single"/>
          <w:rtl/>
        </w:rPr>
      </w:pPr>
      <w:r w:rsidRPr="00ED2CE7">
        <w:rPr>
          <w:rFonts w:asciiTheme="majorBidi" w:hAnsiTheme="majorBidi" w:cstheme="majorBidi"/>
          <w:bCs/>
          <w:sz w:val="20"/>
          <w:szCs w:val="20"/>
          <w:rtl/>
        </w:rPr>
        <w:t>התכנית פועלת לפיתוח חוסן קהילתי- כלכלי באמצעות קידום תחום התעסוקה והיזמות במגזר הכפרי.</w:t>
      </w:r>
      <w:r w:rsidRPr="00ED2CE7">
        <w:rPr>
          <w:rFonts w:asciiTheme="majorBidi" w:hAnsiTheme="majorBidi" w:cstheme="majorBidi"/>
          <w:bCs/>
          <w:sz w:val="20"/>
          <w:szCs w:val="20"/>
        </w:rPr>
        <w:br/>
      </w:r>
    </w:p>
    <w:p w:rsidR="00F972DA" w:rsidRPr="00ED2CE7" w:rsidRDefault="00F972DA" w:rsidP="00F972DA">
      <w:pPr>
        <w:rPr>
          <w:rFonts w:asciiTheme="majorBidi" w:hAnsiTheme="majorBidi" w:cstheme="majorBidi"/>
          <w:bCs/>
          <w:sz w:val="20"/>
          <w:szCs w:val="20"/>
          <w:rtl/>
        </w:rPr>
      </w:pPr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>היקף משרה :</w:t>
      </w:r>
      <w:r w:rsidRPr="00ED2CE7">
        <w:rPr>
          <w:rFonts w:asciiTheme="majorBidi" w:hAnsiTheme="majorBidi" w:cstheme="majorBidi"/>
          <w:bCs/>
          <w:sz w:val="20"/>
          <w:szCs w:val="20"/>
          <w:rtl/>
        </w:rPr>
        <w:t xml:space="preserve"> משרה מלאה. </w:t>
      </w:r>
    </w:p>
    <w:p w:rsidR="00F972DA" w:rsidRPr="00ED2CE7" w:rsidRDefault="00F972DA" w:rsidP="00F972DA">
      <w:pPr>
        <w:rPr>
          <w:rFonts w:asciiTheme="majorBidi" w:hAnsiTheme="majorBidi" w:cstheme="majorBidi"/>
          <w:bCs/>
          <w:sz w:val="20"/>
          <w:szCs w:val="20"/>
          <w:rtl/>
        </w:rPr>
      </w:pPr>
      <w:r w:rsidRPr="00ED2CE7">
        <w:rPr>
          <w:rFonts w:asciiTheme="majorBidi" w:hAnsiTheme="majorBidi" w:cstheme="majorBidi"/>
          <w:bCs/>
          <w:sz w:val="20"/>
          <w:szCs w:val="20"/>
          <w:rtl/>
        </w:rPr>
        <w:t>*נדרשת גמישות לעבודה בשעות אחה"צ-ערב</w:t>
      </w:r>
    </w:p>
    <w:p w:rsidR="00F972DA" w:rsidRPr="00ED2CE7" w:rsidRDefault="00F972DA" w:rsidP="00F972DA">
      <w:pPr>
        <w:rPr>
          <w:rFonts w:asciiTheme="majorBidi" w:hAnsiTheme="majorBidi" w:cstheme="majorBidi"/>
          <w:bCs/>
          <w:sz w:val="20"/>
          <w:szCs w:val="20"/>
          <w:rtl/>
        </w:rPr>
      </w:pPr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 xml:space="preserve">כפיפות : </w:t>
      </w:r>
      <w:r w:rsidRPr="00ED2CE7">
        <w:rPr>
          <w:rFonts w:asciiTheme="majorBidi" w:hAnsiTheme="majorBidi" w:cstheme="majorBidi"/>
          <w:bCs/>
          <w:sz w:val="20"/>
          <w:szCs w:val="20"/>
          <w:rtl/>
        </w:rPr>
        <w:t>מנהל מתנ"ס מרכז קהילתי מטה אשר</w:t>
      </w:r>
    </w:p>
    <w:p w:rsidR="00124A3A" w:rsidRPr="00ED2CE7" w:rsidRDefault="00124A3A" w:rsidP="00124A3A">
      <w:pPr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>תיאור התפקיד:</w:t>
      </w:r>
    </w:p>
    <w:p w:rsidR="00124A3A" w:rsidRPr="00ED2CE7" w:rsidRDefault="00124A3A" w:rsidP="00124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bookmarkStart w:id="0" w:name="_gjdgxs" w:colFirst="0" w:colLast="0"/>
      <w:bookmarkEnd w:id="0"/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הובלה ופיתוח נושאי התעסוקה והיזמות במישור הפרטני והקהילתי ברמה האזורית והמקומית.</w:t>
      </w:r>
    </w:p>
    <w:p w:rsidR="00124A3A" w:rsidRPr="00ED2CE7" w:rsidRDefault="00124A3A" w:rsidP="00124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ניהול צוות עובדים רב מקצועי ואחריות לבנייה וביצוע תכניות עבודה שנתיות/רבעוניות של המרכז כולל הערכה, מעקב ובקרה.</w:t>
      </w:r>
    </w:p>
    <w:p w:rsidR="00124A3A" w:rsidRPr="00ED2CE7" w:rsidRDefault="00124A3A" w:rsidP="00124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מיצוב תהליכי עבודה מקצועיים במרכז, כולל הנחייה ערכית ומקצועית של הצוות בתחומי התעסוקה השונים.</w:t>
      </w:r>
    </w:p>
    <w:p w:rsidR="00124A3A" w:rsidRPr="00ED2CE7" w:rsidRDefault="00124A3A" w:rsidP="00124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הכנת תקציב, ניהולו ועדכונו באופן שוטף.</w:t>
      </w:r>
    </w:p>
    <w:p w:rsidR="00124A3A" w:rsidRPr="00ED2CE7" w:rsidRDefault="00124A3A" w:rsidP="00124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ריכוז הפורומים הניהוליים השוטפים של התכנית: ועדת היגוי, הנהלה פעילה ופורומים רלוונטיים נוספים.</w:t>
      </w:r>
    </w:p>
    <w:p w:rsidR="00124A3A" w:rsidRPr="00ED2CE7" w:rsidRDefault="00124A3A" w:rsidP="00124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ניהול השותפות בין ארגונים שותפים, משיקים או רלוונטיים למרכז וגיוס שותפים נוספים.</w:t>
      </w:r>
    </w:p>
    <w:p w:rsidR="00124A3A" w:rsidRPr="00ED2CE7" w:rsidRDefault="00124A3A" w:rsidP="00124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ניהול הקשר עם המועצות האזוריות בכלל ועם המחלקות לשירותים חברתיים בפרט.</w:t>
      </w:r>
    </w:p>
    <w:p w:rsidR="00124A3A" w:rsidRPr="00ED2CE7" w:rsidRDefault="00124A3A" w:rsidP="00124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 xml:space="preserve">גיוס משאבים ושיווק (כולל </w:t>
      </w:r>
      <w:proofErr w:type="spellStart"/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הנגשת</w:t>
      </w:r>
      <w:proofErr w:type="spellEnd"/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 xml:space="preserve"> המידע והשירות).</w:t>
      </w:r>
    </w:p>
    <w:p w:rsidR="00124A3A" w:rsidRPr="00ED2CE7" w:rsidRDefault="00124A3A" w:rsidP="00124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אחריות על ניהול הידע בתכנית, לרבות אחריות על מאגר המידע.</w:t>
      </w:r>
    </w:p>
    <w:p w:rsidR="00124A3A" w:rsidRPr="00ED2CE7" w:rsidRDefault="00124A3A" w:rsidP="00ED2C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הפקת דו"חות שנתיים וסיכומים רבעוניים.</w:t>
      </w:r>
    </w:p>
    <w:p w:rsidR="00124A3A" w:rsidRPr="00ED2CE7" w:rsidRDefault="00124A3A" w:rsidP="00F972DA">
      <w:pPr>
        <w:rPr>
          <w:rFonts w:asciiTheme="majorBidi" w:hAnsiTheme="majorBidi" w:cstheme="majorBidi"/>
          <w:bCs/>
          <w:sz w:val="20"/>
          <w:szCs w:val="20"/>
        </w:rPr>
      </w:pPr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>השכלה:</w:t>
      </w:r>
      <w:r w:rsidRPr="00ED2CE7">
        <w:rPr>
          <w:rFonts w:asciiTheme="majorBidi" w:hAnsiTheme="majorBidi" w:cstheme="majorBidi"/>
          <w:bCs/>
          <w:sz w:val="20"/>
          <w:szCs w:val="20"/>
          <w:rtl/>
        </w:rPr>
        <w:br/>
        <w:t>- תואר ראשון בתחומים הבאים: עבודה סוציאלית, מדעי החברה, משאבי אנוש או מנהל</w:t>
      </w:r>
      <w:r w:rsidR="00F972DA" w:rsidRPr="00ED2CE7">
        <w:rPr>
          <w:rFonts w:asciiTheme="majorBidi" w:hAnsiTheme="majorBidi" w:cstheme="majorBidi"/>
          <w:bCs/>
          <w:sz w:val="20"/>
          <w:szCs w:val="20"/>
          <w:rtl/>
        </w:rPr>
        <w:t xml:space="preserve"> עסקים.  עדיפות לעבודה סוציאלית – חובה.</w:t>
      </w:r>
      <w:r w:rsidRPr="00ED2CE7">
        <w:rPr>
          <w:rFonts w:asciiTheme="majorBidi" w:hAnsiTheme="majorBidi" w:cstheme="majorBidi"/>
          <w:bCs/>
          <w:sz w:val="20"/>
          <w:szCs w:val="20"/>
          <w:rtl/>
        </w:rPr>
        <w:br/>
        <w:t>- תואר שני – יתרון</w:t>
      </w:r>
    </w:p>
    <w:p w:rsidR="00124A3A" w:rsidRPr="00ED2CE7" w:rsidRDefault="00124A3A" w:rsidP="00ED2CE7">
      <w:pPr>
        <w:rPr>
          <w:rFonts w:asciiTheme="majorBidi" w:hAnsiTheme="majorBidi" w:cstheme="majorBidi"/>
          <w:bCs/>
          <w:sz w:val="20"/>
          <w:szCs w:val="20"/>
          <w:u w:val="single"/>
        </w:rPr>
      </w:pPr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>ניסיון מקצועי נדרש:</w:t>
      </w:r>
    </w:p>
    <w:p w:rsidR="00124A3A" w:rsidRPr="00ED2CE7" w:rsidRDefault="00124A3A" w:rsidP="0012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ניסיון של שנתיים לפחות בניהול, בדגש על ניהול רב תחומי.</w:t>
      </w:r>
    </w:p>
    <w:p w:rsidR="00124A3A" w:rsidRPr="00ED2CE7" w:rsidRDefault="00124A3A" w:rsidP="0012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ניסיון של 3 שנים לפחות בניהול צוות עובדים.</w:t>
      </w:r>
    </w:p>
    <w:p w:rsidR="00124A3A" w:rsidRPr="00ED2CE7" w:rsidRDefault="00124A3A" w:rsidP="0012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ניסיון של שנתיים לפחות בריכוז פרויקטים, בארגונים חברתיים או במגזר העסקי. הניהול יכלול ניהול של היבטים תקציביים, הובלת שותפויות, גיוס ואיגום משאבים.</w:t>
      </w:r>
    </w:p>
    <w:p w:rsidR="00124A3A" w:rsidRPr="00ED2CE7" w:rsidRDefault="00124A3A" w:rsidP="0012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יכולת מוכחת של תפיסה פרטנית לצד קהילתית ומערכתית.</w:t>
      </w:r>
    </w:p>
    <w:p w:rsidR="00124A3A" w:rsidRPr="00ED2CE7" w:rsidRDefault="00124A3A" w:rsidP="0012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ניסיון בעבודה עם המגזר הכפרי –  יתרון.</w:t>
      </w:r>
    </w:p>
    <w:p w:rsidR="00124A3A" w:rsidRPr="00ED2CE7" w:rsidRDefault="00124A3A" w:rsidP="0012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ניסיון בתוכניות תעסוקה לטווח ארוך והוצאתן לפועל – יתרון.</w:t>
      </w:r>
    </w:p>
    <w:p w:rsidR="00124A3A" w:rsidRPr="00ED2CE7" w:rsidRDefault="00124A3A" w:rsidP="00124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>נכונות לעבודה בשעות מגוונות וגמישות.</w:t>
      </w:r>
    </w:p>
    <w:p w:rsidR="00124A3A" w:rsidRPr="00ED2CE7" w:rsidRDefault="00124A3A" w:rsidP="00124A3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  <w:rtl/>
        </w:rPr>
      </w:pPr>
    </w:p>
    <w:p w:rsidR="00C04E03" w:rsidRPr="00ED2CE7" w:rsidRDefault="00124A3A" w:rsidP="00F972D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color w:val="000000"/>
          <w:sz w:val="20"/>
          <w:szCs w:val="20"/>
          <w:rtl/>
        </w:rPr>
      </w:pPr>
      <w:r w:rsidRPr="00ED2CE7">
        <w:rPr>
          <w:rFonts w:asciiTheme="majorBidi" w:hAnsiTheme="majorBidi" w:cstheme="majorBidi"/>
          <w:bCs/>
          <w:color w:val="000000"/>
          <w:sz w:val="20"/>
          <w:szCs w:val="20"/>
          <w:rtl/>
        </w:rPr>
        <w:t xml:space="preserve">בעל/ת רישיון נהיגה בתוקף  </w:t>
      </w:r>
      <w:r w:rsidRPr="00ED2CE7">
        <w:rPr>
          <w:rFonts w:asciiTheme="majorBidi" w:hAnsiTheme="majorBidi" w:cstheme="majorBidi"/>
          <w:bCs/>
          <w:sz w:val="20"/>
          <w:szCs w:val="20"/>
          <w:rtl/>
        </w:rPr>
        <w:br/>
        <w:t xml:space="preserve">תאריך התחלה : </w:t>
      </w:r>
      <w:r w:rsidR="00F972DA" w:rsidRPr="00ED2CE7">
        <w:rPr>
          <w:rFonts w:asciiTheme="majorBidi" w:hAnsiTheme="majorBidi" w:cstheme="majorBidi"/>
          <w:bCs/>
          <w:sz w:val="20"/>
          <w:szCs w:val="20"/>
          <w:rtl/>
        </w:rPr>
        <w:t>מידי</w:t>
      </w:r>
    </w:p>
    <w:p w:rsidR="00F972DA" w:rsidRPr="00ED2CE7" w:rsidRDefault="00F972DA" w:rsidP="00F972DA">
      <w:pPr>
        <w:spacing w:before="120"/>
        <w:rPr>
          <w:rFonts w:asciiTheme="majorBidi" w:hAnsiTheme="majorBidi" w:cstheme="majorBidi"/>
          <w:bCs/>
          <w:sz w:val="20"/>
          <w:szCs w:val="20"/>
          <w:u w:val="single"/>
          <w:rtl/>
        </w:rPr>
      </w:pPr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 xml:space="preserve">הליכי המיון הצפויים למשרה: </w:t>
      </w:r>
    </w:p>
    <w:p w:rsidR="00F972DA" w:rsidRPr="00ED2CE7" w:rsidRDefault="00F972DA" w:rsidP="00F972DA">
      <w:pPr>
        <w:pStyle w:val="a7"/>
        <w:numPr>
          <w:ilvl w:val="0"/>
          <w:numId w:val="3"/>
        </w:numPr>
        <w:spacing w:after="160" w:line="259" w:lineRule="auto"/>
        <w:ind w:left="509" w:hanging="283"/>
        <w:rPr>
          <w:rFonts w:asciiTheme="majorBidi" w:hAnsiTheme="majorBidi" w:cstheme="majorBidi"/>
          <w:bCs/>
          <w:sz w:val="20"/>
          <w:szCs w:val="20"/>
        </w:rPr>
      </w:pPr>
      <w:r w:rsidRPr="00ED2CE7">
        <w:rPr>
          <w:rFonts w:asciiTheme="majorBidi" w:hAnsiTheme="majorBidi" w:cstheme="majorBidi"/>
          <w:bCs/>
          <w:sz w:val="20"/>
          <w:szCs w:val="20"/>
          <w:rtl/>
        </w:rPr>
        <w:t xml:space="preserve">מועמדים שעומדים בתנאי הסף יוזמנו לראיון בפני ועדת בחינה. </w:t>
      </w:r>
    </w:p>
    <w:p w:rsidR="00F972DA" w:rsidRPr="00ED2CE7" w:rsidRDefault="00F972DA" w:rsidP="00F972DA">
      <w:pPr>
        <w:pStyle w:val="a7"/>
        <w:numPr>
          <w:ilvl w:val="0"/>
          <w:numId w:val="3"/>
        </w:numPr>
        <w:spacing w:after="160" w:line="259" w:lineRule="auto"/>
        <w:ind w:left="509" w:hanging="283"/>
        <w:rPr>
          <w:rFonts w:asciiTheme="majorBidi" w:hAnsiTheme="majorBidi" w:cstheme="majorBidi"/>
          <w:bCs/>
          <w:sz w:val="20"/>
          <w:szCs w:val="20"/>
        </w:rPr>
      </w:pPr>
      <w:r w:rsidRPr="00ED2CE7">
        <w:rPr>
          <w:rFonts w:asciiTheme="majorBidi" w:hAnsiTheme="majorBidi" w:cstheme="majorBidi"/>
          <w:bCs/>
          <w:sz w:val="20"/>
          <w:szCs w:val="20"/>
          <w:rtl/>
        </w:rPr>
        <w:t>מועמד/ת בעל מוגבלות זכאי לקבל ההתאמות הנדרשות לו מחמת מוגבלות בהליכי הקבלה לעבודה.  יש לציין זאת במועד הגשת הבקשה.</w:t>
      </w:r>
    </w:p>
    <w:p w:rsidR="00F972DA" w:rsidRPr="00ED2CE7" w:rsidRDefault="00F972DA" w:rsidP="00F972DA">
      <w:pPr>
        <w:pStyle w:val="a7"/>
        <w:numPr>
          <w:ilvl w:val="0"/>
          <w:numId w:val="3"/>
        </w:numPr>
        <w:spacing w:after="160" w:line="259" w:lineRule="auto"/>
        <w:ind w:left="509" w:hanging="283"/>
        <w:rPr>
          <w:rFonts w:asciiTheme="majorBidi" w:hAnsiTheme="majorBidi" w:cstheme="majorBidi"/>
          <w:bCs/>
          <w:sz w:val="20"/>
          <w:szCs w:val="20"/>
        </w:rPr>
      </w:pPr>
      <w:r w:rsidRPr="00ED2CE7">
        <w:rPr>
          <w:rFonts w:asciiTheme="majorBidi" w:hAnsiTheme="majorBidi" w:cstheme="majorBidi"/>
          <w:bCs/>
          <w:sz w:val="20"/>
          <w:szCs w:val="20"/>
          <w:rtl/>
        </w:rPr>
        <w:t>בנתונים ובכישורים שווים תינתן עדיפות למועמד/ת המשתייכים לאוכלוסייה הזכאית לייצוג הולם במועצה/במתנ"ס.</w:t>
      </w:r>
    </w:p>
    <w:p w:rsidR="00ED2CE7" w:rsidRPr="00ED2CE7" w:rsidRDefault="00ED2CE7" w:rsidP="00ED2CE7">
      <w:pPr>
        <w:pStyle w:val="a7"/>
        <w:spacing w:after="160" w:line="259" w:lineRule="auto"/>
        <w:ind w:left="509"/>
        <w:rPr>
          <w:rFonts w:asciiTheme="majorBidi" w:hAnsiTheme="majorBidi" w:cstheme="majorBidi"/>
          <w:bCs/>
          <w:sz w:val="20"/>
          <w:szCs w:val="20"/>
          <w:rtl/>
        </w:rPr>
      </w:pPr>
    </w:p>
    <w:p w:rsidR="00ED2CE7" w:rsidRPr="00ED2CE7" w:rsidRDefault="00ED2CE7" w:rsidP="00ED2CE7">
      <w:pPr>
        <w:spacing w:after="160" w:line="259" w:lineRule="auto"/>
        <w:rPr>
          <w:rFonts w:asciiTheme="majorBidi" w:hAnsiTheme="majorBidi" w:cstheme="majorBidi"/>
          <w:bCs/>
          <w:sz w:val="20"/>
          <w:szCs w:val="20"/>
        </w:rPr>
      </w:pPr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 xml:space="preserve">המתנ"ס מאושר כמפעל חיוני </w:t>
      </w:r>
      <w:proofErr w:type="spellStart"/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>בשע"ח</w:t>
      </w:r>
      <w:proofErr w:type="spellEnd"/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 xml:space="preserve"> והעובד/ת שייבחרו לתפקיד ידרשו לעבודה בעת חרום.</w:t>
      </w:r>
    </w:p>
    <w:p w:rsidR="00F972DA" w:rsidRPr="00ED2CE7" w:rsidRDefault="00F972DA" w:rsidP="000235F7">
      <w:pPr>
        <w:pStyle w:val="a3"/>
        <w:tabs>
          <w:tab w:val="left" w:pos="720"/>
        </w:tabs>
        <w:rPr>
          <w:rFonts w:asciiTheme="majorBidi" w:hAnsiTheme="majorBidi" w:cstheme="majorBidi"/>
          <w:bCs/>
          <w:sz w:val="20"/>
          <w:szCs w:val="20"/>
          <w:u w:val="single"/>
        </w:rPr>
      </w:pPr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 xml:space="preserve">הגשת מועמדות כולל תעודות והמלצות עד לתאריך- </w:t>
      </w:r>
      <w:r w:rsidR="000235F7">
        <w:rPr>
          <w:rFonts w:asciiTheme="majorBidi" w:hAnsiTheme="majorBidi" w:cstheme="majorBidi" w:hint="cs"/>
          <w:bCs/>
          <w:sz w:val="20"/>
          <w:szCs w:val="20"/>
          <w:u w:val="single"/>
          <w:rtl/>
        </w:rPr>
        <w:t>27/7/2024</w:t>
      </w:r>
      <w:bookmarkStart w:id="1" w:name="_GoBack"/>
      <w:bookmarkEnd w:id="1"/>
      <w:r w:rsidRPr="00ED2CE7">
        <w:rPr>
          <w:rFonts w:asciiTheme="majorBidi" w:hAnsiTheme="majorBidi" w:cstheme="majorBidi"/>
          <w:bCs/>
          <w:sz w:val="20"/>
          <w:szCs w:val="20"/>
          <w:u w:val="single"/>
          <w:rtl/>
        </w:rPr>
        <w:t xml:space="preserve"> למייל: </w:t>
      </w:r>
      <w:r w:rsidRPr="00ED2CE7">
        <w:rPr>
          <w:rFonts w:asciiTheme="majorBidi" w:hAnsiTheme="majorBidi" w:cstheme="majorBidi"/>
          <w:bCs/>
          <w:sz w:val="20"/>
          <w:szCs w:val="20"/>
          <w:u w:val="single"/>
        </w:rPr>
        <w:t>bibia@mta.org.il</w:t>
      </w:r>
    </w:p>
    <w:p w:rsidR="00CD36C9" w:rsidRPr="00F972DA" w:rsidRDefault="00CD36C9" w:rsidP="00563AC4">
      <w:pPr>
        <w:rPr>
          <w:rFonts w:asciiTheme="majorBidi" w:hAnsiTheme="majorBidi" w:cstheme="majorBidi"/>
          <w:bCs/>
          <w:sz w:val="20"/>
          <w:szCs w:val="20"/>
          <w:rtl/>
        </w:rPr>
      </w:pPr>
    </w:p>
    <w:sectPr w:rsidR="00CD36C9" w:rsidRPr="00F972DA" w:rsidSect="001E5AEA">
      <w:headerReference w:type="default" r:id="rId10"/>
      <w:footerReference w:type="default" r:id="rId11"/>
      <w:pgSz w:w="11906" w:h="16838"/>
      <w:pgMar w:top="1440" w:right="1800" w:bottom="1440" w:left="1800" w:header="8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9" w:rsidRDefault="006E79D9" w:rsidP="003574DE">
      <w:r>
        <w:separator/>
      </w:r>
    </w:p>
  </w:endnote>
  <w:endnote w:type="continuationSeparator" w:id="0">
    <w:p w:rsidR="006E79D9" w:rsidRDefault="006E79D9" w:rsidP="0035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DE" w:rsidRDefault="003574DE" w:rsidP="003574DE">
    <w:pPr>
      <w:pStyle w:val="a5"/>
      <w:tabs>
        <w:tab w:val="clear" w:pos="4153"/>
        <w:tab w:val="clear" w:pos="8306"/>
        <w:tab w:val="left" w:pos="1091"/>
      </w:tabs>
    </w:pPr>
    <w:r>
      <w:rPr>
        <w:rtl/>
      </w:rPr>
      <w:tab/>
    </w:r>
    <w:r w:rsidR="00044869">
      <w:rPr>
        <w:noProof/>
      </w:rPr>
      <w:drawing>
        <wp:inline distT="0" distB="0" distL="0" distR="0">
          <wp:extent cx="5350510" cy="757549"/>
          <wp:effectExtent l="0" t="0" r="2540" b="5080"/>
          <wp:docPr id="18" name="תמונה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לוגו מכר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6483" cy="77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9" w:rsidRDefault="006E79D9" w:rsidP="003574DE">
      <w:r>
        <w:separator/>
      </w:r>
    </w:p>
  </w:footnote>
  <w:footnote w:type="continuationSeparator" w:id="0">
    <w:p w:rsidR="006E79D9" w:rsidRDefault="006E79D9" w:rsidP="0035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DE" w:rsidRDefault="00084E27">
    <w:pPr>
      <w:pStyle w:val="a3"/>
      <w:rPr>
        <w:rtl/>
      </w:rPr>
    </w:pPr>
    <w:r>
      <w:rPr>
        <w:rFonts w:hint="cs"/>
        <w:noProof/>
        <w:rtl/>
      </w:rPr>
      <w:drawing>
        <wp:inline distT="0" distB="0" distL="0" distR="0" wp14:anchorId="277ECBF1" wp14:editId="31C79A73">
          <wp:extent cx="5274310" cy="824865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עליונה חד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74DE" w:rsidRDefault="003574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D6"/>
      </v:shape>
    </w:pict>
  </w:numPicBullet>
  <w:abstractNum w:abstractNumId="0" w15:restartNumberingAfterBreak="0">
    <w:nsid w:val="159F2E11"/>
    <w:multiLevelType w:val="hybridMultilevel"/>
    <w:tmpl w:val="EE283AD0"/>
    <w:lvl w:ilvl="0" w:tplc="F23C94C0">
      <w:start w:val="3"/>
      <w:numFmt w:val="bullet"/>
      <w:lvlText w:val="-"/>
      <w:lvlJc w:val="left"/>
      <w:pPr>
        <w:ind w:left="1080" w:hanging="360"/>
      </w:pPr>
      <w:rPr>
        <w:rFonts w:ascii="Arial" w:eastAsia="Apto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67D5D"/>
    <w:multiLevelType w:val="multilevel"/>
    <w:tmpl w:val="405EA4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BD2C4E"/>
    <w:multiLevelType w:val="multilevel"/>
    <w:tmpl w:val="E73EDB7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DE"/>
    <w:rsid w:val="000235F7"/>
    <w:rsid w:val="00033397"/>
    <w:rsid w:val="00044869"/>
    <w:rsid w:val="00084E27"/>
    <w:rsid w:val="00124A3A"/>
    <w:rsid w:val="001603F3"/>
    <w:rsid w:val="001A60C1"/>
    <w:rsid w:val="001E5AEA"/>
    <w:rsid w:val="00295F87"/>
    <w:rsid w:val="003574DE"/>
    <w:rsid w:val="005264FD"/>
    <w:rsid w:val="00563AC4"/>
    <w:rsid w:val="00594F24"/>
    <w:rsid w:val="00635B92"/>
    <w:rsid w:val="006E79D9"/>
    <w:rsid w:val="0072386C"/>
    <w:rsid w:val="007A063C"/>
    <w:rsid w:val="009A2380"/>
    <w:rsid w:val="00C04E03"/>
    <w:rsid w:val="00C149ED"/>
    <w:rsid w:val="00C84A64"/>
    <w:rsid w:val="00C951C6"/>
    <w:rsid w:val="00C952BA"/>
    <w:rsid w:val="00CB507B"/>
    <w:rsid w:val="00CD36C9"/>
    <w:rsid w:val="00D20CAA"/>
    <w:rsid w:val="00DE124D"/>
    <w:rsid w:val="00ED2CE7"/>
    <w:rsid w:val="00F408AD"/>
    <w:rsid w:val="00F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C13F1"/>
  <w15:chartTrackingRefBased/>
  <w15:docId w15:val="{9C9EC2E6-91C6-4568-BFD3-1F37C156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4A3A"/>
    <w:pPr>
      <w:bidi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74D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3574DE"/>
  </w:style>
  <w:style w:type="paragraph" w:styleId="a5">
    <w:name w:val="footer"/>
    <w:basedOn w:val="a"/>
    <w:link w:val="a6"/>
    <w:uiPriority w:val="99"/>
    <w:unhideWhenUsed/>
    <w:rsid w:val="003574D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574DE"/>
  </w:style>
  <w:style w:type="character" w:styleId="Hyperlink">
    <w:name w:val="Hyperlink"/>
    <w:basedOn w:val="a0"/>
    <w:uiPriority w:val="99"/>
    <w:unhideWhenUsed/>
    <w:rsid w:val="00124A3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972DA"/>
    <w:pPr>
      <w:ind w:left="720"/>
      <w:contextualSpacing/>
    </w:pPr>
    <w:rPr>
      <w:rFonts w:ascii="Times New Roman" w:eastAsia="Times New Roman" w:hAnsi="Times New Roman" w:cs="David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30bb4-196b-4c2c-9683-30e5799e7c97">
      <Terms xmlns="http://schemas.microsoft.com/office/infopath/2007/PartnerControls"/>
    </lcf76f155ced4ddcb4097134ff3c332f>
    <TaxCatchAll xmlns="cc4777af-57f6-44a7-936f-a304d64882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DC05ACBD17A3B4B8CA71ED1356D69B4" ma:contentTypeVersion="15" ma:contentTypeDescription="צור מסמך חדש." ma:contentTypeScope="" ma:versionID="b18cd1598b8681bd9619be69d998973b">
  <xsd:schema xmlns:xsd="http://www.w3.org/2001/XMLSchema" xmlns:xs="http://www.w3.org/2001/XMLSchema" xmlns:p="http://schemas.microsoft.com/office/2006/metadata/properties" xmlns:ns2="71530bb4-196b-4c2c-9683-30e5799e7c97" xmlns:ns3="cc4777af-57f6-44a7-936f-a304d6488221" targetNamespace="http://schemas.microsoft.com/office/2006/metadata/properties" ma:root="true" ma:fieldsID="61b1d6015caa6f6f46c858144953b932" ns2:_="" ns3:_="">
    <xsd:import namespace="71530bb4-196b-4c2c-9683-30e5799e7c97"/>
    <xsd:import namespace="cc4777af-57f6-44a7-936f-a304d6488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bb4-196b-4c2c-9683-30e5799e7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תגיות תמונה" ma:readOnly="false" ma:fieldId="{5cf76f15-5ced-4ddc-b409-7134ff3c332f}" ma:taxonomyMulti="true" ma:sspId="069e5d1f-28dc-4187-a1ee-c290653d8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77af-57f6-44a7-936f-a304d64882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e05ba0-f4fd-4f67-a7ae-ece8df178332}" ma:internalName="TaxCatchAll" ma:showField="CatchAllData" ma:web="cc4777af-57f6-44a7-936f-a304d6488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A5685-0404-400A-84B4-8F1357E8186F}">
  <ds:schemaRefs>
    <ds:schemaRef ds:uri="http://schemas.microsoft.com/office/2006/metadata/properties"/>
    <ds:schemaRef ds:uri="http://schemas.microsoft.com/office/infopath/2007/PartnerControls"/>
    <ds:schemaRef ds:uri="71530bb4-196b-4c2c-9683-30e5799e7c97"/>
    <ds:schemaRef ds:uri="cc4777af-57f6-44a7-936f-a304d6488221"/>
  </ds:schemaRefs>
</ds:datastoreItem>
</file>

<file path=customXml/itemProps2.xml><?xml version="1.0" encoding="utf-8"?>
<ds:datastoreItem xmlns:ds="http://schemas.openxmlformats.org/officeDocument/2006/customXml" ds:itemID="{38E9ACFC-9FFC-4740-A44F-30F748F23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5C0E3-4FCE-449E-86C8-FF7E96FFB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bb4-196b-4c2c-9683-30e5799e7c97"/>
    <ds:schemaRef ds:uri="cc4777af-57f6-44a7-936f-a304d648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מנהל/ת מרכז מעברים גליל מערבי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מנהל/ת מרכז מעברים גליל מערבי</dc:title>
  <dc:subject>כח אדם</dc:subject>
  <dc:creator>Simchony</dc:creator>
  <cp:keywords/>
  <dc:description/>
  <cp:lastModifiedBy>ביבי אביגל</cp:lastModifiedBy>
  <cp:revision>2</cp:revision>
  <cp:lastPrinted>2019-11-25T13:47:00Z</cp:lastPrinted>
  <dcterms:created xsi:type="dcterms:W3CDTF">2024-07-14T06:16:00Z</dcterms:created>
  <dcterms:modified xsi:type="dcterms:W3CDTF">2024-07-14T06:16:00Z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0x0101001DC05ACBD17A3B4B8CA71ED1356D69B4</vt:lpwstr>
  </property>
  <property fmtid="{D5CDD505-2E9C-101B-9397-08002B2CF9AE}" pid="3" name="Order">
    <vt:r8>68200</vt:r8>
  </property>
</Properties>
</file>