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199F" w14:textId="77777777" w:rsidR="00C600D9" w:rsidRDefault="00C600D9" w:rsidP="00C600D9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David" w:hAnsi="David" w:cs="David"/>
          <w:color w:val="000000"/>
          <w:rtl/>
        </w:rPr>
      </w:pPr>
    </w:p>
    <w:p w14:paraId="4D8AB2F7" w14:textId="20072C76" w:rsidR="00FD19D7" w:rsidRDefault="00FD19D7" w:rsidP="00FD19D7">
      <w:pPr>
        <w:pStyle w:val="ad"/>
        <w:outlineLvl w:val="0"/>
        <w:rPr>
          <w:rFonts w:ascii="David" w:hAnsi="David"/>
          <w:b/>
          <w:bCs/>
          <w:noProof/>
          <w:sz w:val="40"/>
          <w:szCs w:val="40"/>
          <w:u w:val="none"/>
          <w:rtl/>
        </w:rPr>
      </w:pPr>
      <w:r w:rsidRPr="00FD19D7">
        <w:rPr>
          <w:rFonts w:ascii="David" w:hAnsi="David"/>
          <w:b/>
          <w:bCs/>
          <w:noProof/>
          <w:sz w:val="40"/>
          <w:szCs w:val="40"/>
          <w:u w:val="none"/>
          <w:rtl/>
        </w:rPr>
        <w:t>למחלקת שיווק</w:t>
      </w:r>
    </w:p>
    <w:p w14:paraId="4E417C8A" w14:textId="06154599" w:rsidR="00025FA2" w:rsidRPr="00FD19D7" w:rsidRDefault="00025FA2" w:rsidP="00FD19D7">
      <w:pPr>
        <w:pStyle w:val="ad"/>
        <w:outlineLvl w:val="0"/>
        <w:rPr>
          <w:rFonts w:ascii="David" w:hAnsi="David"/>
          <w:b/>
          <w:bCs/>
          <w:noProof/>
          <w:sz w:val="40"/>
          <w:szCs w:val="40"/>
          <w:u w:val="none"/>
          <w:rtl/>
        </w:rPr>
      </w:pPr>
      <w:r>
        <w:rPr>
          <w:rFonts w:ascii="David" w:hAnsi="David" w:hint="cs"/>
          <w:b/>
          <w:bCs/>
          <w:noProof/>
          <w:sz w:val="40"/>
          <w:szCs w:val="40"/>
          <w:u w:val="none"/>
          <w:rtl/>
        </w:rPr>
        <w:t>במכללה האקדמית להנדסה אורט בראודה</w:t>
      </w:r>
    </w:p>
    <w:p w14:paraId="5D009295" w14:textId="77777777" w:rsidR="00FD19D7" w:rsidRPr="00FD19D7" w:rsidRDefault="00FD19D7" w:rsidP="00FD19D7">
      <w:pPr>
        <w:pStyle w:val="ad"/>
        <w:outlineLvl w:val="0"/>
        <w:rPr>
          <w:rFonts w:ascii="David" w:hAnsi="David"/>
          <w:b/>
          <w:bCs/>
          <w:noProof/>
          <w:sz w:val="40"/>
          <w:szCs w:val="40"/>
          <w:u w:val="none"/>
          <w:rtl/>
        </w:rPr>
      </w:pPr>
      <w:r w:rsidRPr="00FD19D7">
        <w:rPr>
          <w:rFonts w:ascii="David" w:hAnsi="David"/>
          <w:b/>
          <w:bCs/>
          <w:noProof/>
          <w:sz w:val="40"/>
          <w:szCs w:val="40"/>
          <w:u w:val="none"/>
          <w:rtl/>
        </w:rPr>
        <w:t xml:space="preserve">דרוש/ה </w:t>
      </w:r>
    </w:p>
    <w:p w14:paraId="0B41FF43" w14:textId="647D0DB6" w:rsidR="00FD19D7" w:rsidRPr="00FD19D7" w:rsidRDefault="00025FA2" w:rsidP="00FD19D7">
      <w:pPr>
        <w:pStyle w:val="ad"/>
        <w:outlineLvl w:val="0"/>
        <w:rPr>
          <w:rFonts w:ascii="David" w:hAnsi="David"/>
          <w:b/>
          <w:bCs/>
          <w:noProof/>
          <w:sz w:val="40"/>
          <w:szCs w:val="40"/>
          <w:u w:val="none"/>
        </w:rPr>
      </w:pPr>
      <w:r>
        <w:rPr>
          <w:rFonts w:ascii="David" w:hAnsi="David" w:hint="cs"/>
          <w:b/>
          <w:bCs/>
          <w:noProof/>
          <w:sz w:val="40"/>
          <w:szCs w:val="40"/>
          <w:u w:val="none"/>
          <w:rtl/>
        </w:rPr>
        <w:t>מזכיר/ת מחלקה</w:t>
      </w:r>
      <w:r w:rsidR="00FD19D7" w:rsidRPr="00FD19D7">
        <w:rPr>
          <w:rFonts w:ascii="David" w:hAnsi="David"/>
          <w:b/>
          <w:bCs/>
          <w:noProof/>
          <w:sz w:val="40"/>
          <w:szCs w:val="40"/>
          <w:u w:val="none"/>
          <w:rtl/>
        </w:rPr>
        <w:t xml:space="preserve"> </w:t>
      </w:r>
      <w:r w:rsidR="00FD19D7" w:rsidRPr="00FD19D7">
        <w:rPr>
          <w:rFonts w:ascii="David" w:hAnsi="David"/>
          <w:b/>
          <w:bCs/>
          <w:noProof/>
          <w:sz w:val="40"/>
          <w:szCs w:val="40"/>
          <w:u w:val="none"/>
        </w:rPr>
        <w:t xml:space="preserve">  </w:t>
      </w:r>
    </w:p>
    <w:p w14:paraId="083390D7" w14:textId="1317C92B" w:rsidR="00FD19D7" w:rsidRPr="00FD19D7" w:rsidRDefault="00FD19D7" w:rsidP="00FD19D7">
      <w:pPr>
        <w:tabs>
          <w:tab w:val="left" w:pos="2409"/>
        </w:tabs>
        <w:jc w:val="both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D19D7">
        <w:rPr>
          <w:rFonts w:ascii="David" w:hAnsi="David" w:cs="David"/>
          <w:b/>
          <w:bCs/>
          <w:sz w:val="24"/>
          <w:szCs w:val="24"/>
          <w:u w:val="single"/>
          <w:rtl/>
        </w:rPr>
        <w:t>תכולת התפקיד:</w:t>
      </w:r>
    </w:p>
    <w:p w14:paraId="245D1A6B" w14:textId="34BC315E" w:rsidR="00FD19D7" w:rsidRPr="00FD19D7" w:rsidRDefault="00FD19D7" w:rsidP="00FD19D7">
      <w:pPr>
        <w:pStyle w:val="ac"/>
        <w:numPr>
          <w:ilvl w:val="0"/>
          <w:numId w:val="10"/>
        </w:numPr>
        <w:tabs>
          <w:tab w:val="left" w:pos="-1"/>
        </w:tabs>
        <w:spacing w:line="360" w:lineRule="auto"/>
        <w:ind w:left="714" w:hanging="357"/>
        <w:jc w:val="both"/>
        <w:outlineLvl w:val="0"/>
        <w:rPr>
          <w:rFonts w:ascii="David" w:hAnsi="David" w:cs="David"/>
          <w:b/>
          <w:bCs/>
          <w:sz w:val="28"/>
          <w:u w:val="single"/>
          <w:rtl/>
        </w:rPr>
      </w:pPr>
      <w:r w:rsidRPr="00FD19D7">
        <w:rPr>
          <w:rFonts w:ascii="David" w:hAnsi="David" w:cs="David"/>
          <w:b/>
          <w:bCs/>
          <w:sz w:val="28"/>
          <w:rtl/>
        </w:rPr>
        <w:t>ניהול משרד</w:t>
      </w:r>
      <w:r w:rsidRPr="00FD19D7">
        <w:rPr>
          <w:rFonts w:ascii="David" w:hAnsi="David" w:cs="David"/>
          <w:sz w:val="28"/>
          <w:rtl/>
        </w:rPr>
        <w:t xml:space="preserve"> – תאום פגישות </w:t>
      </w:r>
      <w:r w:rsidRPr="00FD19D7">
        <w:rPr>
          <w:rFonts w:ascii="David" w:hAnsi="David" w:cs="David" w:hint="cs"/>
          <w:sz w:val="28"/>
          <w:rtl/>
        </w:rPr>
        <w:t>ואירועי</w:t>
      </w:r>
      <w:r w:rsidRPr="00FD19D7">
        <w:rPr>
          <w:rFonts w:ascii="David" w:hAnsi="David" w:cs="David" w:hint="eastAsia"/>
          <w:sz w:val="28"/>
          <w:rtl/>
        </w:rPr>
        <w:t>ם</w:t>
      </w:r>
      <w:r w:rsidRPr="00FD19D7">
        <w:rPr>
          <w:rFonts w:ascii="David" w:hAnsi="David" w:cs="David"/>
          <w:sz w:val="28"/>
          <w:rtl/>
        </w:rPr>
        <w:t xml:space="preserve"> מחלקתיים, רכישות והזמנות, הכנת מצגות, אחריות על מאגר הלקוחות לצרכי כנסים </w:t>
      </w:r>
      <w:proofErr w:type="spellStart"/>
      <w:r w:rsidRPr="00FD19D7">
        <w:rPr>
          <w:rFonts w:ascii="David" w:hAnsi="David" w:cs="David"/>
          <w:sz w:val="28"/>
          <w:rtl/>
        </w:rPr>
        <w:t>וארועי</w:t>
      </w:r>
      <w:proofErr w:type="spellEnd"/>
      <w:r w:rsidRPr="00FD19D7">
        <w:rPr>
          <w:rFonts w:ascii="David" w:hAnsi="David" w:cs="David"/>
          <w:sz w:val="28"/>
          <w:rtl/>
        </w:rPr>
        <w:t xml:space="preserve"> יח"צ. </w:t>
      </w:r>
    </w:p>
    <w:p w14:paraId="22CB3C49" w14:textId="089314B0" w:rsidR="00FD19D7" w:rsidRPr="00FD19D7" w:rsidRDefault="00FD19D7" w:rsidP="00FD19D7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David" w:hAnsi="David" w:cs="David"/>
          <w:sz w:val="28"/>
          <w:rtl/>
        </w:rPr>
      </w:pPr>
      <w:r w:rsidRPr="00FD19D7">
        <w:rPr>
          <w:rFonts w:ascii="David" w:hAnsi="David" w:cs="David"/>
          <w:b/>
          <w:bCs/>
          <w:sz w:val="28"/>
          <w:rtl/>
        </w:rPr>
        <w:t xml:space="preserve">קניינות </w:t>
      </w:r>
      <w:r w:rsidRPr="00FD19D7">
        <w:rPr>
          <w:rFonts w:ascii="David" w:hAnsi="David" w:cs="David"/>
          <w:sz w:val="28"/>
          <w:rtl/>
        </w:rPr>
        <w:t>–אחר</w:t>
      </w:r>
      <w:r w:rsidR="00A6219A">
        <w:rPr>
          <w:rFonts w:ascii="David" w:hAnsi="David" w:cs="David" w:hint="cs"/>
          <w:sz w:val="28"/>
          <w:rtl/>
        </w:rPr>
        <w:t xml:space="preserve">יות </w:t>
      </w:r>
      <w:r w:rsidRPr="00FD19D7">
        <w:rPr>
          <w:rFonts w:ascii="David" w:hAnsi="David" w:cs="David"/>
          <w:sz w:val="28"/>
          <w:rtl/>
        </w:rPr>
        <w:t>וביצוע  רכש המחלקה.</w:t>
      </w:r>
    </w:p>
    <w:p w14:paraId="69D485F2" w14:textId="2F84B015" w:rsidR="00FD19D7" w:rsidRPr="00FD19D7" w:rsidRDefault="00FD19D7" w:rsidP="00FD19D7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David" w:hAnsi="David" w:cs="David"/>
          <w:sz w:val="28"/>
          <w:rtl/>
        </w:rPr>
      </w:pPr>
      <w:r w:rsidRPr="00FD19D7">
        <w:rPr>
          <w:rFonts w:ascii="David" w:hAnsi="David" w:cs="David"/>
          <w:b/>
          <w:bCs/>
          <w:sz w:val="28"/>
          <w:rtl/>
        </w:rPr>
        <w:t>כנסים וימים פתוחים –</w:t>
      </w:r>
      <w:r w:rsidRPr="00FD19D7">
        <w:rPr>
          <w:rFonts w:ascii="David" w:hAnsi="David" w:cs="David"/>
          <w:sz w:val="28"/>
          <w:rtl/>
        </w:rPr>
        <w:t xml:space="preserve"> תפעול  אדמיניסטרטיבי של ימים פתוחים, כנסים </w:t>
      </w:r>
      <w:r w:rsidRPr="00FD19D7">
        <w:rPr>
          <w:rFonts w:ascii="David" w:hAnsi="David" w:cs="David" w:hint="cs"/>
          <w:sz w:val="28"/>
          <w:rtl/>
        </w:rPr>
        <w:t>ואירועי</w:t>
      </w:r>
      <w:r w:rsidRPr="00FD19D7">
        <w:rPr>
          <w:rFonts w:ascii="David" w:hAnsi="David" w:cs="David" w:hint="eastAsia"/>
          <w:sz w:val="28"/>
          <w:rtl/>
        </w:rPr>
        <w:t>ם</w:t>
      </w:r>
      <w:r w:rsidRPr="00FD19D7">
        <w:rPr>
          <w:rFonts w:ascii="David" w:hAnsi="David" w:cs="David"/>
          <w:sz w:val="28"/>
          <w:rtl/>
        </w:rPr>
        <w:t xml:space="preserve"> שבאחריות מחלקת שיווק. </w:t>
      </w:r>
    </w:p>
    <w:p w14:paraId="1923956B" w14:textId="633DAFA6" w:rsidR="00FD19D7" w:rsidRPr="00FD19D7" w:rsidRDefault="00FD19D7" w:rsidP="00FD19D7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David" w:hAnsi="David" w:cs="David"/>
          <w:sz w:val="28"/>
          <w:rtl/>
        </w:rPr>
      </w:pPr>
      <w:r w:rsidRPr="00FD19D7">
        <w:rPr>
          <w:rFonts w:ascii="David" w:hAnsi="David" w:cs="David"/>
          <w:sz w:val="28"/>
          <w:rtl/>
        </w:rPr>
        <w:t>סיוע לפונקציות השונות במחלק</w:t>
      </w:r>
      <w:r>
        <w:rPr>
          <w:rFonts w:ascii="David" w:hAnsi="David" w:cs="David" w:hint="cs"/>
          <w:sz w:val="28"/>
          <w:rtl/>
        </w:rPr>
        <w:t>ה.</w:t>
      </w:r>
    </w:p>
    <w:p w14:paraId="68576EFD" w14:textId="12F9AA8B" w:rsidR="00FD19D7" w:rsidRPr="00FD19D7" w:rsidRDefault="00FD19D7" w:rsidP="00FD19D7">
      <w:pPr>
        <w:pStyle w:val="ac"/>
        <w:numPr>
          <w:ilvl w:val="0"/>
          <w:numId w:val="10"/>
        </w:numPr>
        <w:spacing w:line="360" w:lineRule="auto"/>
        <w:ind w:left="714" w:hanging="357"/>
        <w:jc w:val="both"/>
        <w:rPr>
          <w:rFonts w:ascii="David" w:hAnsi="David" w:cs="David"/>
          <w:sz w:val="28"/>
          <w:rtl/>
        </w:rPr>
      </w:pPr>
      <w:r w:rsidRPr="00FD19D7">
        <w:rPr>
          <w:rFonts w:ascii="David" w:hAnsi="David" w:cs="David"/>
          <w:sz w:val="28"/>
          <w:rtl/>
        </w:rPr>
        <w:t>ממשקי עבודה עם מחלקות המכללה, עבודה מול גורמי פנים וגורמי חוץ של המכללה.</w:t>
      </w:r>
    </w:p>
    <w:p w14:paraId="6DDD2404" w14:textId="77777777" w:rsidR="00FD19D7" w:rsidRPr="00FD19D7" w:rsidRDefault="00FD19D7" w:rsidP="00FD19D7">
      <w:pPr>
        <w:tabs>
          <w:tab w:val="left" w:pos="2409"/>
        </w:tabs>
        <w:jc w:val="both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D19D7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</w:t>
      </w:r>
    </w:p>
    <w:p w14:paraId="5ECC157A" w14:textId="7F40A3E9" w:rsidR="00FD19D7" w:rsidRPr="00FD19D7" w:rsidRDefault="00FD19D7" w:rsidP="00FD19D7">
      <w:pPr>
        <w:pStyle w:val="ac"/>
        <w:numPr>
          <w:ilvl w:val="0"/>
          <w:numId w:val="11"/>
        </w:numPr>
        <w:rPr>
          <w:rFonts w:ascii="David" w:hAnsi="David" w:cs="David"/>
          <w:b/>
          <w:bCs/>
          <w:u w:val="single"/>
          <w:rtl/>
        </w:rPr>
      </w:pPr>
      <w:r w:rsidRPr="00FD19D7">
        <w:rPr>
          <w:rFonts w:ascii="David" w:hAnsi="David" w:cs="David"/>
          <w:noProof/>
          <w:sz w:val="28"/>
          <w:rtl/>
        </w:rPr>
        <w:t>תואר ראשון ממוסד אקדמי מוכר ע"י המל"ג.</w:t>
      </w:r>
      <w:r w:rsidRPr="00FD19D7">
        <w:rPr>
          <w:rFonts w:ascii="David" w:eastAsia="Calibri" w:hAnsi="David" w:cs="David"/>
          <w:rtl/>
        </w:rPr>
        <w:br/>
      </w:r>
    </w:p>
    <w:p w14:paraId="5660D8AA" w14:textId="77777777" w:rsidR="00FD19D7" w:rsidRPr="00FD19D7" w:rsidRDefault="00FD19D7" w:rsidP="00FD19D7">
      <w:pPr>
        <w:tabs>
          <w:tab w:val="left" w:pos="2409"/>
        </w:tabs>
        <w:jc w:val="both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D19D7">
        <w:rPr>
          <w:rFonts w:ascii="David" w:hAnsi="David" w:cs="David"/>
          <w:b/>
          <w:bCs/>
          <w:sz w:val="24"/>
          <w:szCs w:val="24"/>
          <w:u w:val="single"/>
          <w:rtl/>
        </w:rPr>
        <w:t>הכישורים הנדרשים:</w:t>
      </w:r>
    </w:p>
    <w:p w14:paraId="5C64C873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outlineLvl w:val="0"/>
        <w:rPr>
          <w:rFonts w:ascii="David" w:hAnsi="David" w:cs="David"/>
          <w:sz w:val="28"/>
          <w:rtl/>
        </w:rPr>
      </w:pPr>
      <w:r w:rsidRPr="00FD19D7">
        <w:rPr>
          <w:rFonts w:ascii="David" w:hAnsi="David" w:cs="David"/>
          <w:noProof/>
          <w:sz w:val="28"/>
          <w:rtl/>
        </w:rPr>
        <w:t>ניסיון בעבודה בתחומי שיווק- ייתרון</w:t>
      </w:r>
    </w:p>
    <w:p w14:paraId="216AC3B0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noProof/>
          <w:sz w:val="28"/>
        </w:rPr>
      </w:pPr>
      <w:r w:rsidRPr="00FD19D7">
        <w:rPr>
          <w:rFonts w:ascii="David" w:hAnsi="David" w:cs="David"/>
          <w:noProof/>
          <w:sz w:val="28"/>
          <w:rtl/>
        </w:rPr>
        <w:t xml:space="preserve">אחריות, סדר, כושר ארגון ויכולת עבודה עצמאית. </w:t>
      </w:r>
    </w:p>
    <w:p w14:paraId="17E1FD99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noProof/>
          <w:sz w:val="28"/>
        </w:rPr>
      </w:pPr>
      <w:r w:rsidRPr="00FD19D7">
        <w:rPr>
          <w:rFonts w:ascii="David" w:hAnsi="David" w:cs="David"/>
          <w:noProof/>
          <w:sz w:val="28"/>
          <w:rtl/>
        </w:rPr>
        <w:t>יכולת למידה מהירה.</w:t>
      </w:r>
    </w:p>
    <w:p w14:paraId="53CA9512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noProof/>
          <w:sz w:val="28"/>
        </w:rPr>
      </w:pPr>
      <w:r w:rsidRPr="00FD19D7">
        <w:rPr>
          <w:rFonts w:ascii="David" w:hAnsi="David" w:cs="David"/>
          <w:noProof/>
          <w:sz w:val="28"/>
          <w:rtl/>
        </w:rPr>
        <w:t xml:space="preserve">חריצות, יוזמה ומוטיבציה לקידום נושאים. </w:t>
      </w:r>
    </w:p>
    <w:p w14:paraId="1DC5C01D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noProof/>
          <w:sz w:val="28"/>
        </w:rPr>
      </w:pPr>
      <w:r w:rsidRPr="00FD19D7">
        <w:rPr>
          <w:rFonts w:ascii="David" w:hAnsi="David" w:cs="David"/>
          <w:noProof/>
          <w:sz w:val="28"/>
          <w:rtl/>
        </w:rPr>
        <w:t>כושר התנסחות בכתב ובע"פ ברמה גבוהה.</w:t>
      </w:r>
    </w:p>
    <w:p w14:paraId="4667D394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noProof/>
          <w:sz w:val="28"/>
        </w:rPr>
      </w:pPr>
      <w:r w:rsidRPr="00FD19D7">
        <w:rPr>
          <w:rFonts w:ascii="David" w:hAnsi="David" w:cs="David"/>
          <w:noProof/>
          <w:sz w:val="28"/>
          <w:rtl/>
        </w:rPr>
        <w:t xml:space="preserve">יכולת השתלבות ועבודה בצוות. </w:t>
      </w:r>
    </w:p>
    <w:p w14:paraId="182CB3B4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noProof/>
          <w:sz w:val="28"/>
        </w:rPr>
      </w:pPr>
      <w:r w:rsidRPr="00FD19D7">
        <w:rPr>
          <w:rFonts w:ascii="David" w:hAnsi="David" w:cs="David"/>
          <w:noProof/>
          <w:sz w:val="28"/>
          <w:rtl/>
        </w:rPr>
        <w:t>יחסי אנוש מעולים.</w:t>
      </w:r>
    </w:p>
    <w:p w14:paraId="05F6B931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</w:rPr>
      </w:pPr>
      <w:r w:rsidRPr="00FD19D7">
        <w:rPr>
          <w:rFonts w:ascii="David" w:hAnsi="David" w:cs="David"/>
          <w:noProof/>
          <w:sz w:val="28"/>
          <w:rtl/>
        </w:rPr>
        <w:t>תפקוד יעיל בתנאי לחץ ועומס ויכולת תיעדוף משימות</w:t>
      </w:r>
      <w:r w:rsidRPr="00FD19D7">
        <w:rPr>
          <w:rFonts w:ascii="David" w:hAnsi="David" w:cs="David"/>
          <w:rtl/>
        </w:rPr>
        <w:t>.</w:t>
      </w:r>
    </w:p>
    <w:p w14:paraId="652B3423" w14:textId="77777777" w:rsidR="00FD19D7" w:rsidRPr="00FD19D7" w:rsidRDefault="00FD19D7" w:rsidP="00FD19D7">
      <w:pPr>
        <w:pStyle w:val="ac"/>
        <w:numPr>
          <w:ilvl w:val="0"/>
          <w:numId w:val="6"/>
        </w:numPr>
        <w:spacing w:after="0" w:line="360" w:lineRule="auto"/>
        <w:ind w:left="425" w:firstLine="0"/>
        <w:rPr>
          <w:rFonts w:ascii="David" w:hAnsi="David" w:cs="David"/>
          <w:rtl/>
        </w:rPr>
      </w:pPr>
      <w:r w:rsidRPr="00FD19D7">
        <w:rPr>
          <w:rFonts w:ascii="David" w:hAnsi="David" w:cs="David"/>
          <w:rtl/>
        </w:rPr>
        <w:t xml:space="preserve">שליטה מלאה ביישומי </w:t>
      </w:r>
      <w:r w:rsidRPr="00FD19D7">
        <w:rPr>
          <w:rFonts w:ascii="David" w:hAnsi="David" w:cs="David"/>
        </w:rPr>
        <w:t>Office</w:t>
      </w:r>
      <w:r w:rsidRPr="00FD19D7">
        <w:rPr>
          <w:rFonts w:ascii="David" w:hAnsi="David" w:cs="David"/>
          <w:rtl/>
        </w:rPr>
        <w:t xml:space="preserve"> ובמיוחד ב- </w:t>
      </w:r>
      <w:r w:rsidRPr="00FD19D7">
        <w:rPr>
          <w:rFonts w:ascii="David" w:hAnsi="David" w:cs="David"/>
        </w:rPr>
        <w:t>Word, Excel, PowerPoint, Outlook</w:t>
      </w:r>
    </w:p>
    <w:p w14:paraId="457C0A6A" w14:textId="77777777" w:rsidR="00FD19D7" w:rsidRPr="00FD19D7" w:rsidRDefault="00FD19D7" w:rsidP="00FD19D7">
      <w:pPr>
        <w:ind w:left="425"/>
        <w:outlineLvl w:val="0"/>
        <w:rPr>
          <w:rFonts w:ascii="David" w:hAnsi="David" w:cs="David"/>
          <w:b/>
          <w:bCs/>
          <w:sz w:val="28"/>
          <w:u w:val="single"/>
          <w:rtl/>
        </w:rPr>
      </w:pPr>
    </w:p>
    <w:p w14:paraId="42A86D55" w14:textId="77777777" w:rsidR="00FD19D7" w:rsidRPr="00FD19D7" w:rsidRDefault="00FD19D7" w:rsidP="00FD19D7">
      <w:pPr>
        <w:outlineLvl w:val="0"/>
        <w:rPr>
          <w:rFonts w:ascii="David" w:hAnsi="David" w:cs="David"/>
          <w:sz w:val="28"/>
          <w:rtl/>
        </w:rPr>
      </w:pPr>
      <w:r w:rsidRPr="00FD19D7">
        <w:rPr>
          <w:rFonts w:ascii="David" w:hAnsi="David" w:cs="David"/>
          <w:b/>
          <w:bCs/>
          <w:sz w:val="28"/>
          <w:u w:val="single"/>
          <w:rtl/>
        </w:rPr>
        <w:t xml:space="preserve">היקף המשרה: </w:t>
      </w:r>
      <w:r w:rsidRPr="00FD19D7">
        <w:rPr>
          <w:rFonts w:ascii="David" w:hAnsi="David" w:cs="David"/>
          <w:sz w:val="28"/>
          <w:rtl/>
        </w:rPr>
        <w:t xml:space="preserve"> 100% משרה </w:t>
      </w:r>
    </w:p>
    <w:p w14:paraId="302643E5" w14:textId="5CDD4854" w:rsidR="00FD19D7" w:rsidRDefault="00FD19D7" w:rsidP="00FD19D7">
      <w:pPr>
        <w:outlineLvl w:val="0"/>
        <w:rPr>
          <w:rFonts w:ascii="David" w:hAnsi="David" w:cs="David"/>
          <w:b/>
          <w:bCs/>
          <w:sz w:val="28"/>
          <w:u w:val="single"/>
          <w:rtl/>
        </w:rPr>
      </w:pPr>
      <w:r w:rsidRPr="00FD19D7">
        <w:rPr>
          <w:rFonts w:ascii="David" w:hAnsi="David" w:cs="David"/>
          <w:b/>
          <w:bCs/>
          <w:sz w:val="28"/>
          <w:u w:val="single"/>
          <w:rtl/>
        </w:rPr>
        <w:t xml:space="preserve">הערות: </w:t>
      </w:r>
      <w:r w:rsidRPr="00FD19D7">
        <w:rPr>
          <w:rFonts w:ascii="David" w:hAnsi="David" w:cs="David"/>
          <w:sz w:val="28"/>
          <w:rtl/>
        </w:rPr>
        <w:t xml:space="preserve"> זמינות מיידית</w:t>
      </w:r>
    </w:p>
    <w:p w14:paraId="302CA552" w14:textId="77777777" w:rsidR="00EA55CB" w:rsidRPr="00FD19D7" w:rsidRDefault="00EA55CB" w:rsidP="00FD19D7">
      <w:pPr>
        <w:outlineLvl w:val="0"/>
        <w:rPr>
          <w:rFonts w:ascii="David" w:hAnsi="David" w:cs="David"/>
          <w:b/>
          <w:bCs/>
          <w:sz w:val="28"/>
          <w:u w:val="single"/>
          <w:rtl/>
        </w:rPr>
      </w:pPr>
    </w:p>
    <w:p w14:paraId="13C3667E" w14:textId="44E1A54E" w:rsidR="00025FA2" w:rsidRDefault="00025FA2" w:rsidP="00025FA2">
      <w:pPr>
        <w:jc w:val="center"/>
        <w:rPr>
          <w:rFonts w:ascii="David" w:hAnsi="David" w:cs="David"/>
          <w:rtl/>
        </w:rPr>
      </w:pPr>
      <w:r w:rsidRPr="00A10A5A">
        <w:rPr>
          <w:rFonts w:ascii="David" w:hAnsi="David" w:cs="David"/>
          <w:rtl/>
        </w:rPr>
        <w:t>קורות חיים יש לשלוח</w:t>
      </w:r>
      <w:r>
        <w:rPr>
          <w:rFonts w:ascii="David" w:hAnsi="David" w:cs="David" w:hint="cs"/>
          <w:rtl/>
        </w:rPr>
        <w:t xml:space="preserve"> למייל</w:t>
      </w:r>
      <w:r w:rsidRPr="00A10A5A">
        <w:rPr>
          <w:rFonts w:ascii="David" w:hAnsi="David" w:cs="David"/>
          <w:rtl/>
        </w:rPr>
        <w:t xml:space="preserve">– </w:t>
      </w:r>
      <w:hyperlink r:id="rId10" w:history="1">
        <w:r w:rsidR="004108B7" w:rsidRPr="008C3430">
          <w:rPr>
            <w:rStyle w:val="Hyperlink"/>
            <w:rFonts w:ascii="David" w:hAnsi="David" w:cs="David"/>
          </w:rPr>
          <w:t>job</w:t>
        </w:r>
        <w:r w:rsidR="004108B7" w:rsidRPr="008C3430">
          <w:rPr>
            <w:rStyle w:val="Hyperlink"/>
            <w:rFonts w:ascii="David" w:hAnsi="David" w:cs="David"/>
          </w:rPr>
          <w:t>s</w:t>
        </w:r>
        <w:r w:rsidR="004108B7" w:rsidRPr="008C3430">
          <w:rPr>
            <w:rStyle w:val="Hyperlink"/>
            <w:rFonts w:ascii="David" w:hAnsi="David" w:cs="David"/>
          </w:rPr>
          <w:t>cv@braude.ac.il</w:t>
        </w:r>
      </w:hyperlink>
    </w:p>
    <w:p w14:paraId="57976F15" w14:textId="73736B34" w:rsidR="00025FA2" w:rsidRPr="00A10A5A" w:rsidRDefault="00025FA2" w:rsidP="00025FA2">
      <w:pPr>
        <w:jc w:val="center"/>
        <w:rPr>
          <w:rFonts w:ascii="David" w:hAnsi="David" w:cs="David"/>
        </w:rPr>
      </w:pPr>
      <w:r>
        <w:rPr>
          <w:rFonts w:ascii="David" w:hAnsi="David" w:cs="David" w:hint="cs"/>
          <w:rtl/>
        </w:rPr>
        <w:t>המכרז פתוח עד ליום 14/03/2022</w:t>
      </w:r>
      <w:bookmarkStart w:id="0" w:name="_GoBack"/>
      <w:bookmarkEnd w:id="0"/>
    </w:p>
    <w:p w14:paraId="4A3FB6E1" w14:textId="77777777" w:rsidR="00025FA2" w:rsidRPr="00A10A5A" w:rsidRDefault="00025FA2" w:rsidP="00025FA2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המכללה</w:t>
      </w:r>
      <w:r w:rsidRPr="00C30DD0">
        <w:rPr>
          <w:rFonts w:ascii="David" w:hAnsi="David" w:cs="David"/>
          <w:rtl/>
        </w:rPr>
        <w:t xml:space="preserve"> פועל</w:t>
      </w:r>
      <w:r>
        <w:rPr>
          <w:rFonts w:ascii="David" w:hAnsi="David" w:cs="David" w:hint="cs"/>
          <w:rtl/>
        </w:rPr>
        <w:t>ת</w:t>
      </w:r>
      <w:r w:rsidRPr="00C30DD0">
        <w:rPr>
          <w:rFonts w:ascii="David" w:hAnsi="David" w:cs="David"/>
          <w:rtl/>
        </w:rPr>
        <w:t xml:space="preserve"> לגיוון תעסוקתי ומעודד</w:t>
      </w:r>
      <w:r>
        <w:rPr>
          <w:rFonts w:ascii="David" w:hAnsi="David" w:cs="David" w:hint="cs"/>
          <w:rtl/>
        </w:rPr>
        <w:t>ת</w:t>
      </w:r>
      <w:r w:rsidRPr="00C30DD0">
        <w:rPr>
          <w:rFonts w:ascii="David" w:hAnsi="David" w:cs="David"/>
          <w:rtl/>
        </w:rPr>
        <w:t xml:space="preserve"> הגשת מועמדויות מכלל המגזרים</w:t>
      </w:r>
    </w:p>
    <w:p w14:paraId="76E244EB" w14:textId="68B7D11B" w:rsidR="005D26C0" w:rsidRPr="00C600D9" w:rsidRDefault="005D26C0" w:rsidP="00945AE3"/>
    <w:sectPr w:rsidR="005D26C0" w:rsidRPr="00C600D9" w:rsidSect="00FD19D7">
      <w:headerReference w:type="default" r:id="rId11"/>
      <w:footerReference w:type="default" r:id="rId12"/>
      <w:pgSz w:w="11906" w:h="16838"/>
      <w:pgMar w:top="1702" w:right="991" w:bottom="1440" w:left="1418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0D27" w14:textId="77777777" w:rsidR="00C0323A" w:rsidRDefault="00C0323A" w:rsidP="002B1C01">
      <w:pPr>
        <w:spacing w:after="0" w:line="240" w:lineRule="auto"/>
      </w:pPr>
      <w:r>
        <w:separator/>
      </w:r>
    </w:p>
  </w:endnote>
  <w:endnote w:type="continuationSeparator" w:id="0">
    <w:p w14:paraId="34EB25DD" w14:textId="77777777" w:rsidR="00C0323A" w:rsidRDefault="00C0323A" w:rsidP="002B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E0F2" w14:textId="77777777" w:rsidR="00690050" w:rsidRPr="00252C53" w:rsidRDefault="00690050" w:rsidP="00252C53">
    <w:pPr>
      <w:pStyle w:val="a7"/>
      <w:tabs>
        <w:tab w:val="clear" w:pos="8306"/>
        <w:tab w:val="right" w:pos="9681"/>
      </w:tabs>
      <w:ind w:left="-809" w:right="-1560"/>
      <w:rPr>
        <w:color w:val="17365D" w:themeColor="text2" w:themeShade="BF"/>
        <w:sz w:val="18"/>
        <w:szCs w:val="18"/>
        <w:rtl/>
      </w:rPr>
    </w:pPr>
    <w:r w:rsidRPr="00252C53">
      <w:rPr>
        <w:rFonts w:hint="cs"/>
        <w:color w:val="17365D" w:themeColor="text2" w:themeShade="BF"/>
        <w:sz w:val="18"/>
        <w:szCs w:val="18"/>
        <w:rtl/>
      </w:rPr>
      <w:t>אורט</w:t>
    </w:r>
    <w:r w:rsidRPr="00252C53">
      <w:rPr>
        <w:color w:val="17365D" w:themeColor="text2" w:themeShade="BF"/>
        <w:sz w:val="18"/>
        <w:szCs w:val="18"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בראודה</w:t>
    </w:r>
    <w:r w:rsidRPr="00252C53">
      <w:rPr>
        <w:color w:val="17365D" w:themeColor="text2" w:themeShade="BF"/>
        <w:sz w:val="18"/>
        <w:szCs w:val="18"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המכללה</w:t>
    </w:r>
    <w:r w:rsidRPr="00252C53">
      <w:rPr>
        <w:color w:val="17365D" w:themeColor="text2" w:themeShade="BF"/>
        <w:sz w:val="18"/>
        <w:szCs w:val="18"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האקדמית</w:t>
    </w:r>
    <w:r w:rsidRPr="00252C53">
      <w:rPr>
        <w:color w:val="17365D" w:themeColor="text2" w:themeShade="BF"/>
        <w:sz w:val="18"/>
        <w:szCs w:val="18"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להנדסה</w:t>
    </w:r>
    <w:r w:rsidRPr="00252C53">
      <w:rPr>
        <w:color w:val="17365D" w:themeColor="text2" w:themeShade="BF"/>
        <w:sz w:val="18"/>
        <w:szCs w:val="18"/>
      </w:rPr>
      <w:t xml:space="preserve"> )</w:t>
    </w:r>
    <w:r w:rsidRPr="00252C53">
      <w:rPr>
        <w:rFonts w:hint="cs"/>
        <w:color w:val="17365D" w:themeColor="text2" w:themeShade="BF"/>
        <w:sz w:val="18"/>
        <w:szCs w:val="18"/>
        <w:rtl/>
      </w:rPr>
      <w:t>ע</w:t>
    </w:r>
    <w:r w:rsidRPr="00252C53">
      <w:rPr>
        <w:rFonts w:hint="cs"/>
        <w:color w:val="17365D" w:themeColor="text2" w:themeShade="BF"/>
        <w:sz w:val="18"/>
        <w:szCs w:val="18"/>
      </w:rPr>
      <w:t>”</w:t>
    </w:r>
    <w:r w:rsidRPr="00252C53">
      <w:rPr>
        <w:rFonts w:hint="cs"/>
        <w:color w:val="17365D" w:themeColor="text2" w:themeShade="BF"/>
        <w:sz w:val="18"/>
        <w:szCs w:val="18"/>
        <w:rtl/>
      </w:rPr>
      <w:t>ר</w:t>
    </w:r>
    <w:r w:rsidR="00252C53" w:rsidRPr="00252C53">
      <w:rPr>
        <w:color w:val="17365D" w:themeColor="text2" w:themeShade="BF"/>
        <w:sz w:val="18"/>
        <w:szCs w:val="18"/>
      </w:rPr>
      <w:t xml:space="preserve">l   </w:t>
    </w:r>
    <w:r w:rsidRPr="00252C53">
      <w:rPr>
        <w:color w:val="17365D" w:themeColor="text2" w:themeShade="BF"/>
        <w:sz w:val="18"/>
        <w:szCs w:val="18"/>
      </w:rPr>
      <w:t>(</w:t>
    </w:r>
    <w:r w:rsidR="00252C53" w:rsidRPr="00252C53">
      <w:rPr>
        <w:rFonts w:hint="cs"/>
        <w:color w:val="17365D" w:themeColor="text2" w:themeShade="BF"/>
        <w:sz w:val="18"/>
        <w:szCs w:val="18"/>
        <w:rtl/>
      </w:rPr>
      <w:t xml:space="preserve"> ר</w:t>
    </w:r>
    <w:r w:rsidRPr="00252C53">
      <w:rPr>
        <w:rFonts w:hint="cs"/>
        <w:color w:val="17365D" w:themeColor="text2" w:themeShade="BF"/>
        <w:sz w:val="18"/>
        <w:szCs w:val="18"/>
        <w:rtl/>
      </w:rPr>
      <w:t>ח׳</w:t>
    </w:r>
    <w:r w:rsidRPr="00252C53">
      <w:rPr>
        <w:color w:val="17365D" w:themeColor="text2" w:themeShade="BF"/>
        <w:sz w:val="18"/>
        <w:szCs w:val="18"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סנונית</w:t>
    </w:r>
    <w:r w:rsidRPr="00252C53">
      <w:rPr>
        <w:color w:val="17365D" w:themeColor="text2" w:themeShade="BF"/>
        <w:sz w:val="18"/>
        <w:szCs w:val="18"/>
      </w:rPr>
      <w:t xml:space="preserve"> 51 , </w:t>
    </w:r>
    <w:r w:rsidRPr="00252C53">
      <w:rPr>
        <w:rFonts w:hint="cs"/>
        <w:color w:val="17365D" w:themeColor="text2" w:themeShade="BF"/>
        <w:sz w:val="18"/>
        <w:szCs w:val="18"/>
        <w:rtl/>
      </w:rPr>
      <w:t>כרמיאל</w:t>
    </w:r>
    <w:r w:rsidRPr="00252C53">
      <w:rPr>
        <w:color w:val="17365D" w:themeColor="text2" w:themeShade="BF"/>
        <w:sz w:val="18"/>
        <w:szCs w:val="18"/>
      </w:rPr>
      <w:t xml:space="preserve"> 2161002 , </w:t>
    </w:r>
    <w:r w:rsidRPr="00252C53">
      <w:rPr>
        <w:rFonts w:hint="cs"/>
        <w:color w:val="17365D" w:themeColor="text2" w:themeShade="BF"/>
        <w:sz w:val="18"/>
        <w:szCs w:val="18"/>
        <w:rtl/>
      </w:rPr>
      <w:t>טל</w:t>
    </w:r>
    <w:r w:rsidR="00252C53" w:rsidRPr="00252C53">
      <w:rPr>
        <w:color w:val="17365D" w:themeColor="text2" w:themeShade="BF"/>
        <w:sz w:val="18"/>
        <w:szCs w:val="18"/>
      </w:rPr>
      <w:t xml:space="preserve"> l   </w:t>
    </w:r>
    <w:r w:rsidRPr="00252C53">
      <w:rPr>
        <w:color w:val="17365D" w:themeColor="text2" w:themeShade="BF"/>
        <w:sz w:val="18"/>
        <w:szCs w:val="18"/>
      </w:rPr>
      <w:t xml:space="preserve"> 04-9901911 </w:t>
    </w:r>
    <w:r w:rsidRPr="00252C53">
      <w:rPr>
        <w:rFonts w:hint="cs"/>
        <w:color w:val="17365D" w:themeColor="text2" w:themeShade="BF"/>
        <w:sz w:val="18"/>
        <w:szCs w:val="18"/>
        <w:rtl/>
      </w:rPr>
      <w:t>מרכז</w:t>
    </w:r>
    <w:r w:rsidRPr="00252C53">
      <w:rPr>
        <w:color w:val="17365D" w:themeColor="text2" w:themeShade="BF"/>
        <w:sz w:val="18"/>
        <w:szCs w:val="18"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מידע</w:t>
    </w:r>
    <w:r w:rsidR="00252C53" w:rsidRPr="00252C53">
      <w:rPr>
        <w:color w:val="17365D" w:themeColor="text2" w:themeShade="BF"/>
        <w:sz w:val="18"/>
        <w:szCs w:val="18"/>
      </w:rPr>
      <w:t xml:space="preserve"> l</w:t>
    </w:r>
    <w:r w:rsidRPr="00252C53">
      <w:rPr>
        <w:color w:val="17365D" w:themeColor="text2" w:themeShade="BF"/>
        <w:sz w:val="18"/>
        <w:szCs w:val="18"/>
      </w:rPr>
      <w:t xml:space="preserve"> 1-700-70-80-05 </w:t>
    </w:r>
    <w:r w:rsidR="00252C53" w:rsidRPr="00252C53">
      <w:rPr>
        <w:rFonts w:hint="cs"/>
        <w:color w:val="17365D" w:themeColor="text2" w:themeShade="BF"/>
        <w:sz w:val="18"/>
        <w:szCs w:val="18"/>
        <w:rtl/>
      </w:rPr>
      <w:t xml:space="preserve"> </w:t>
    </w:r>
    <w:r w:rsidRPr="00252C53">
      <w:rPr>
        <w:rFonts w:hint="cs"/>
        <w:color w:val="17365D" w:themeColor="text2" w:themeShade="BF"/>
        <w:sz w:val="18"/>
        <w:szCs w:val="18"/>
        <w:rtl/>
      </w:rPr>
      <w:t>פקס</w:t>
    </w:r>
    <w:r w:rsidRPr="00252C53">
      <w:rPr>
        <w:color w:val="17365D" w:themeColor="text2" w:themeShade="BF"/>
        <w:sz w:val="18"/>
        <w:szCs w:val="18"/>
      </w:rPr>
      <w:t>04-9882016</w:t>
    </w:r>
  </w:p>
  <w:p w14:paraId="41BCE0F3" w14:textId="77777777" w:rsidR="006B5686" w:rsidRPr="00252C53" w:rsidRDefault="00690050" w:rsidP="00690050">
    <w:pPr>
      <w:pStyle w:val="a7"/>
      <w:tabs>
        <w:tab w:val="clear" w:pos="8306"/>
        <w:tab w:val="right" w:pos="9964"/>
      </w:tabs>
      <w:ind w:left="-809" w:right="-1560"/>
      <w:rPr>
        <w:color w:val="17365D" w:themeColor="text2" w:themeShade="BF"/>
        <w:rtl/>
      </w:rPr>
    </w:pPr>
    <w:r w:rsidRPr="00252C53">
      <w:rPr>
        <w:color w:val="17365D" w:themeColor="text2" w:themeShade="BF"/>
        <w:sz w:val="18"/>
        <w:szCs w:val="18"/>
      </w:rPr>
      <w:t>ORT B</w:t>
    </w:r>
    <w:r w:rsidRPr="00252C53">
      <w:rPr>
        <w:color w:val="17365D" w:themeColor="text2" w:themeShade="BF"/>
      </w:rPr>
      <w:t>raude College</w:t>
    </w:r>
    <w:r w:rsidR="00252C53" w:rsidRPr="00252C53">
      <w:rPr>
        <w:color w:val="17365D" w:themeColor="text2" w:themeShade="BF"/>
      </w:rPr>
      <w:t xml:space="preserve"> l</w:t>
    </w:r>
    <w:r w:rsidRPr="00252C53">
      <w:rPr>
        <w:color w:val="17365D" w:themeColor="text2" w:themeShade="BF"/>
      </w:rPr>
      <w:t xml:space="preserve"> </w:t>
    </w:r>
    <w:proofErr w:type="spellStart"/>
    <w:r w:rsidRPr="00252C53">
      <w:rPr>
        <w:color w:val="17365D" w:themeColor="text2" w:themeShade="BF"/>
      </w:rPr>
      <w:t>P.</w:t>
    </w:r>
    <w:proofErr w:type="gramStart"/>
    <w:r w:rsidRPr="00252C53">
      <w:rPr>
        <w:color w:val="17365D" w:themeColor="text2" w:themeShade="BF"/>
      </w:rPr>
      <w:t>O.Box</w:t>
    </w:r>
    <w:proofErr w:type="spellEnd"/>
    <w:proofErr w:type="gramEnd"/>
    <w:r w:rsidRPr="00252C53">
      <w:rPr>
        <w:color w:val="17365D" w:themeColor="text2" w:themeShade="BF"/>
      </w:rPr>
      <w:t xml:space="preserve"> 78, </w:t>
    </w:r>
    <w:proofErr w:type="spellStart"/>
    <w:r w:rsidRPr="00252C53">
      <w:rPr>
        <w:color w:val="17365D" w:themeColor="text2" w:themeShade="BF"/>
      </w:rPr>
      <w:t>Karmiel</w:t>
    </w:r>
    <w:proofErr w:type="spellEnd"/>
    <w:r w:rsidR="00252C53" w:rsidRPr="00252C53">
      <w:rPr>
        <w:color w:val="17365D" w:themeColor="text2" w:themeShade="BF"/>
      </w:rPr>
      <w:t xml:space="preserve"> l</w:t>
    </w:r>
    <w:r w:rsidRPr="00252C53">
      <w:rPr>
        <w:color w:val="17365D" w:themeColor="text2" w:themeShade="BF"/>
      </w:rPr>
      <w:t xml:space="preserve"> 2161002, Israel</w:t>
    </w:r>
    <w:r w:rsidR="00252C53" w:rsidRPr="00252C53">
      <w:rPr>
        <w:color w:val="17365D" w:themeColor="text2" w:themeShade="BF"/>
      </w:rPr>
      <w:t xml:space="preserve"> l</w:t>
    </w:r>
    <w:r w:rsidRPr="00252C53">
      <w:rPr>
        <w:color w:val="17365D" w:themeColor="text2" w:themeShade="BF"/>
      </w:rPr>
      <w:t xml:space="preserve"> Tel: 972-4-9901911</w:t>
    </w:r>
    <w:r w:rsidR="00252C53" w:rsidRPr="00252C53">
      <w:rPr>
        <w:color w:val="17365D" w:themeColor="text2" w:themeShade="BF"/>
      </w:rPr>
      <w:t xml:space="preserve"> l</w:t>
    </w:r>
    <w:r w:rsidRPr="00252C53">
      <w:rPr>
        <w:color w:val="17365D" w:themeColor="text2" w:themeShade="BF"/>
      </w:rPr>
      <w:t xml:space="preserve"> Fax: 972-4-9882016 www.braude.ac.il</w:t>
    </w:r>
    <w:r w:rsidR="00510B54">
      <w:rPr>
        <w:color w:val="17365D" w:themeColor="text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08E7" w14:textId="77777777" w:rsidR="00C0323A" w:rsidRDefault="00C0323A" w:rsidP="002B1C01">
      <w:pPr>
        <w:spacing w:after="0" w:line="240" w:lineRule="auto"/>
      </w:pPr>
      <w:r>
        <w:separator/>
      </w:r>
    </w:p>
  </w:footnote>
  <w:footnote w:type="continuationSeparator" w:id="0">
    <w:p w14:paraId="32BD4E35" w14:textId="77777777" w:rsidR="00C0323A" w:rsidRDefault="00C0323A" w:rsidP="002B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E0F1" w14:textId="28BEC1C5" w:rsidR="002B1C01" w:rsidRPr="00252C53" w:rsidRDefault="001E1F1F" w:rsidP="001E1F1F">
    <w:pPr>
      <w:pStyle w:val="a5"/>
      <w:pBdr>
        <w:bottom w:val="single" w:sz="4" w:space="1" w:color="auto"/>
      </w:pBdr>
      <w:tabs>
        <w:tab w:val="clear" w:pos="8306"/>
        <w:tab w:val="left" w:pos="9539"/>
        <w:tab w:val="right" w:pos="10007"/>
      </w:tabs>
      <w:jc w:val="center"/>
      <w:rPr>
        <w:color w:val="1F497D" w:themeColor="text2"/>
        <w:rtl/>
      </w:rPr>
    </w:pPr>
    <w:r>
      <w:rPr>
        <w:rFonts w:hint="cs"/>
        <w:noProof/>
        <w:color w:val="1F497D" w:themeColor="text2"/>
        <w:rtl/>
        <w:lang w:val="he-IL"/>
      </w:rPr>
      <w:drawing>
        <wp:inline distT="0" distB="0" distL="0" distR="0" wp14:anchorId="391C7DFB" wp14:editId="0F2AFE53">
          <wp:extent cx="1274064" cy="926592"/>
          <wp:effectExtent l="0" t="0" r="2540" b="6985"/>
          <wp:docPr id="33" name="תמונה 33" descr="תמונה שמכילה טקסט,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, אוסף תמונות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064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925"/>
    <w:multiLevelType w:val="hybridMultilevel"/>
    <w:tmpl w:val="8F146D54"/>
    <w:lvl w:ilvl="0" w:tplc="8DD81D16">
      <w:start w:val="1"/>
      <w:numFmt w:val="decimal"/>
      <w:lvlText w:val="%1."/>
      <w:lvlJc w:val="left"/>
      <w:pPr>
        <w:ind w:left="71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1BA52E95"/>
    <w:multiLevelType w:val="hybridMultilevel"/>
    <w:tmpl w:val="69AECD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0A650B"/>
    <w:multiLevelType w:val="hybridMultilevel"/>
    <w:tmpl w:val="8CD2E162"/>
    <w:lvl w:ilvl="0" w:tplc="BEB4B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29F"/>
    <w:multiLevelType w:val="hybridMultilevel"/>
    <w:tmpl w:val="4F280054"/>
    <w:lvl w:ilvl="0" w:tplc="BEB4B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F0D"/>
    <w:multiLevelType w:val="hybridMultilevel"/>
    <w:tmpl w:val="0F326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7899"/>
    <w:multiLevelType w:val="hybridMultilevel"/>
    <w:tmpl w:val="929C17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10C5989"/>
    <w:multiLevelType w:val="hybridMultilevel"/>
    <w:tmpl w:val="39F609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6DDC"/>
    <w:multiLevelType w:val="hybridMultilevel"/>
    <w:tmpl w:val="C152206C"/>
    <w:lvl w:ilvl="0" w:tplc="BEB4B56C"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C332045"/>
    <w:multiLevelType w:val="hybridMultilevel"/>
    <w:tmpl w:val="E56AB0E0"/>
    <w:lvl w:ilvl="0" w:tplc="BEB4B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1756"/>
    <w:multiLevelType w:val="hybridMultilevel"/>
    <w:tmpl w:val="F8DCCA36"/>
    <w:lvl w:ilvl="0" w:tplc="BEB4B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5C"/>
    <w:rsid w:val="00025FA2"/>
    <w:rsid w:val="000354FD"/>
    <w:rsid w:val="00066BCB"/>
    <w:rsid w:val="000831B0"/>
    <w:rsid w:val="000971BE"/>
    <w:rsid w:val="000B1A3B"/>
    <w:rsid w:val="000F2D80"/>
    <w:rsid w:val="00122D33"/>
    <w:rsid w:val="0016697D"/>
    <w:rsid w:val="00175D8A"/>
    <w:rsid w:val="001B64C8"/>
    <w:rsid w:val="001D0C11"/>
    <w:rsid w:val="001E1F1F"/>
    <w:rsid w:val="00252C53"/>
    <w:rsid w:val="00282068"/>
    <w:rsid w:val="002B1C01"/>
    <w:rsid w:val="002B604C"/>
    <w:rsid w:val="002D7932"/>
    <w:rsid w:val="002E01A9"/>
    <w:rsid w:val="002E46E5"/>
    <w:rsid w:val="002F14CA"/>
    <w:rsid w:val="002F6713"/>
    <w:rsid w:val="00307587"/>
    <w:rsid w:val="00364421"/>
    <w:rsid w:val="0038208F"/>
    <w:rsid w:val="003C4DB3"/>
    <w:rsid w:val="004108B7"/>
    <w:rsid w:val="00440239"/>
    <w:rsid w:val="00453761"/>
    <w:rsid w:val="004643C0"/>
    <w:rsid w:val="004A151D"/>
    <w:rsid w:val="00510B54"/>
    <w:rsid w:val="005C3794"/>
    <w:rsid w:val="005D26C0"/>
    <w:rsid w:val="00616B90"/>
    <w:rsid w:val="00631223"/>
    <w:rsid w:val="00633C6C"/>
    <w:rsid w:val="00666489"/>
    <w:rsid w:val="00690050"/>
    <w:rsid w:val="006B5686"/>
    <w:rsid w:val="006E14BF"/>
    <w:rsid w:val="00775DC7"/>
    <w:rsid w:val="0079469B"/>
    <w:rsid w:val="007A50EF"/>
    <w:rsid w:val="007B0AB3"/>
    <w:rsid w:val="00894360"/>
    <w:rsid w:val="008C0C2D"/>
    <w:rsid w:val="00903DD0"/>
    <w:rsid w:val="00945AE3"/>
    <w:rsid w:val="0095559A"/>
    <w:rsid w:val="0098795C"/>
    <w:rsid w:val="009B3C37"/>
    <w:rsid w:val="00A2377E"/>
    <w:rsid w:val="00A5160C"/>
    <w:rsid w:val="00A6219A"/>
    <w:rsid w:val="00A84E09"/>
    <w:rsid w:val="00AB3794"/>
    <w:rsid w:val="00AC4528"/>
    <w:rsid w:val="00AF0F26"/>
    <w:rsid w:val="00B04B9A"/>
    <w:rsid w:val="00B6216B"/>
    <w:rsid w:val="00B856CE"/>
    <w:rsid w:val="00BE38C1"/>
    <w:rsid w:val="00C02272"/>
    <w:rsid w:val="00C0323A"/>
    <w:rsid w:val="00C57A66"/>
    <w:rsid w:val="00C600D9"/>
    <w:rsid w:val="00C6790B"/>
    <w:rsid w:val="00C75C71"/>
    <w:rsid w:val="00CD6BB6"/>
    <w:rsid w:val="00D156A0"/>
    <w:rsid w:val="00D51528"/>
    <w:rsid w:val="00D57764"/>
    <w:rsid w:val="00D674BF"/>
    <w:rsid w:val="00D9738C"/>
    <w:rsid w:val="00DD2B0F"/>
    <w:rsid w:val="00E4743D"/>
    <w:rsid w:val="00E62FB5"/>
    <w:rsid w:val="00EA55CB"/>
    <w:rsid w:val="00EA6C3B"/>
    <w:rsid w:val="00EB75EC"/>
    <w:rsid w:val="00F54B23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BCE0EC"/>
  <w15:docId w15:val="{81751122-DB76-45FD-B70E-E83E174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79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1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B1C01"/>
  </w:style>
  <w:style w:type="paragraph" w:styleId="a7">
    <w:name w:val="footer"/>
    <w:basedOn w:val="a"/>
    <w:link w:val="a8"/>
    <w:uiPriority w:val="99"/>
    <w:unhideWhenUsed/>
    <w:rsid w:val="002B1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B1C01"/>
  </w:style>
  <w:style w:type="character" w:styleId="Hyperlink">
    <w:name w:val="Hyperlink"/>
    <w:basedOn w:val="a0"/>
    <w:uiPriority w:val="99"/>
    <w:unhideWhenUsed/>
    <w:rsid w:val="00510B5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D57764"/>
    <w:pPr>
      <w:bidi w:val="0"/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57764"/>
    <w:rPr>
      <w:rFonts w:ascii="Calibri" w:hAnsi="Calibri" w:cs="Calibri"/>
      <w:sz w:val="20"/>
      <w:szCs w:val="20"/>
    </w:rPr>
  </w:style>
  <w:style w:type="paragraph" w:styleId="ab">
    <w:name w:val="No Spacing"/>
    <w:basedOn w:val="a"/>
    <w:uiPriority w:val="98"/>
    <w:qFormat/>
    <w:rsid w:val="00D57764"/>
    <w:pPr>
      <w:bidi w:val="0"/>
      <w:spacing w:after="0" w:line="240" w:lineRule="auto"/>
    </w:pPr>
    <w:rPr>
      <w:rFonts w:ascii="HelveticaNeueLT Std" w:hAnsi="HelveticaNeueLT Std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A84E09"/>
    <w:pPr>
      <w:spacing w:after="160" w:line="259" w:lineRule="auto"/>
      <w:ind w:left="720"/>
      <w:contextualSpacing/>
    </w:pPr>
  </w:style>
  <w:style w:type="paragraph" w:styleId="ad">
    <w:name w:val="Body Text"/>
    <w:basedOn w:val="a"/>
    <w:link w:val="ae"/>
    <w:rsid w:val="009B3C37"/>
    <w:pPr>
      <w:bidi w:val="0"/>
      <w:spacing w:after="0" w:line="240" w:lineRule="auto"/>
      <w:jc w:val="center"/>
    </w:pPr>
    <w:rPr>
      <w:rFonts w:ascii="Times New Roman" w:eastAsia="Times New Roman" w:hAnsi="Times New Roman" w:cs="David"/>
      <w:sz w:val="52"/>
      <w:szCs w:val="52"/>
      <w:u w:val="single"/>
    </w:rPr>
  </w:style>
  <w:style w:type="character" w:customStyle="1" w:styleId="ae">
    <w:name w:val="גוף טקסט תו"/>
    <w:basedOn w:val="a0"/>
    <w:link w:val="ad"/>
    <w:rsid w:val="009B3C37"/>
    <w:rPr>
      <w:rFonts w:ascii="Times New Roman" w:eastAsia="Times New Roman" w:hAnsi="Times New Roman" w:cs="David"/>
      <w:sz w:val="52"/>
      <w:szCs w:val="52"/>
      <w:u w:val="single"/>
    </w:rPr>
  </w:style>
  <w:style w:type="paragraph" w:customStyle="1" w:styleId="paragraph">
    <w:name w:val="paragraph"/>
    <w:basedOn w:val="a"/>
    <w:rsid w:val="00C600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600D9"/>
  </w:style>
  <w:style w:type="character" w:customStyle="1" w:styleId="normaltextrun">
    <w:name w:val="normaltextrun"/>
    <w:basedOn w:val="a0"/>
    <w:rsid w:val="00C600D9"/>
  </w:style>
  <w:style w:type="character" w:customStyle="1" w:styleId="spellingerror">
    <w:name w:val="spellingerror"/>
    <w:basedOn w:val="a0"/>
    <w:rsid w:val="00C600D9"/>
  </w:style>
  <w:style w:type="character" w:styleId="af">
    <w:name w:val="Unresolved Mention"/>
    <w:basedOn w:val="a0"/>
    <w:uiPriority w:val="99"/>
    <w:semiHidden/>
    <w:unhideWhenUsed/>
    <w:rsid w:val="0002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cv@braude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3" ma:contentTypeDescription="צור מסמך חדש." ma:contentTypeScope="" ma:versionID="2ab1f7ab23d16d822ced30cd6245c4fa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549ea157ad704c00830a6dc2511a5222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D54B3-5EE6-4C01-8428-9DC0D65316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02d514-bff5-441d-ad11-0ec32701f917"/>
    <ds:schemaRef ds:uri="59180cc6-5392-4ad6-aaa0-8da2c3f3933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4C5DD8-12B0-4E1D-897D-6F6931168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057B7-FC8D-41EE-B93D-D32A6A59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Ortal</dc:creator>
  <cp:lastModifiedBy>כרמית נויגרשל עובדיה</cp:lastModifiedBy>
  <cp:revision>3</cp:revision>
  <cp:lastPrinted>2022-01-16T10:23:00Z</cp:lastPrinted>
  <dcterms:created xsi:type="dcterms:W3CDTF">2022-02-28T07:51:00Z</dcterms:created>
  <dcterms:modified xsi:type="dcterms:W3CDTF">2022-02-28T07:52:00Z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0x010100A21BE73F88112A4EB01114DAEAFCEC86</vt:lpwstr>
  </property>
  <property fmtid="{D5CDD505-2E9C-101B-9397-08002B2CF9AE}" pid="3" name="IsMyDocuments">
    <vt:bool>true</vt:bool>
  </property>
</Properties>
</file>